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3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1565"/>
        <w:gridCol w:w="82"/>
        <w:gridCol w:w="1074"/>
        <w:gridCol w:w="1429"/>
        <w:gridCol w:w="1430"/>
        <w:gridCol w:w="1429"/>
        <w:gridCol w:w="1502"/>
      </w:tblGrid>
      <w:tr w:rsidR="00072712" w:rsidRPr="00BD2096" w:rsidTr="00026A58">
        <w:trPr>
          <w:trHeight w:val="1602"/>
        </w:trPr>
        <w:tc>
          <w:tcPr>
            <w:tcW w:w="9433" w:type="dxa"/>
            <w:gridSpan w:val="8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026A58">
        <w:trPr>
          <w:trHeight w:val="56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ANATOMIA</w:t>
            </w:r>
          </w:p>
        </w:tc>
      </w:tr>
      <w:tr w:rsidR="00072712" w:rsidRPr="00BD2096" w:rsidTr="00026A58">
        <w:trPr>
          <w:trHeight w:val="495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026A58">
        <w:trPr>
          <w:trHeight w:val="24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026A58">
        <w:trPr>
          <w:trHeight w:val="270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026A58">
        <w:trPr>
          <w:trHeight w:val="416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026A58">
        <w:trPr>
          <w:trHeight w:val="125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026A58">
        <w:trPr>
          <w:trHeight w:val="40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026A58">
        <w:trPr>
          <w:trHeight w:val="323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026A58">
        <w:trPr>
          <w:trHeight w:val="565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026A58">
        <w:trPr>
          <w:trHeight w:val="343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026A58">
        <w:trPr>
          <w:trHeight w:val="39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F3199C" w:rsidRDefault="00F3199C" w:rsidP="00F3199C">
            <w:pPr>
              <w:pStyle w:val="Akapitzlist"/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F3199C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026A58">
        <w:trPr>
          <w:trHeight w:val="411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026A58">
        <w:trPr>
          <w:trHeight w:val="600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026A58">
        <w:trPr>
          <w:trHeight w:val="524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1F6597" w:rsidP="00FF5C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biologii ze szkoły średniej </w:t>
            </w:r>
          </w:p>
        </w:tc>
      </w:tr>
      <w:tr w:rsidR="00072712" w:rsidRPr="00BD2096" w:rsidTr="00026A58">
        <w:trPr>
          <w:trHeight w:val="262"/>
        </w:trPr>
        <w:tc>
          <w:tcPr>
            <w:tcW w:w="2569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4" w:type="dxa"/>
            <w:gridSpan w:val="5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026A58">
        <w:trPr>
          <w:trHeight w:val="457"/>
        </w:trPr>
        <w:tc>
          <w:tcPr>
            <w:tcW w:w="9433" w:type="dxa"/>
            <w:gridSpan w:val="8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026A58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026A58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565" w:type="dxa"/>
            <w:shd w:val="clear" w:color="auto" w:fill="auto"/>
            <w:vAlign w:val="center"/>
          </w:tcPr>
          <w:p w:rsidR="00DF35E5" w:rsidRPr="00BD2096" w:rsidRDefault="00254A10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A74F7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51001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A74F7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72712" w:rsidRPr="00BD2096" w:rsidTr="00026A58">
        <w:trPr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072712" w:rsidP="00026A5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="002F3A7A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</w:tr>
      <w:tr w:rsidR="00026A58" w:rsidRPr="00BD2096" w:rsidTr="00026A58">
        <w:trPr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026A58">
        <w:trPr>
          <w:trHeight w:val="600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DF35E5" w:rsidRPr="00BD2096" w:rsidRDefault="00026A5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ykład - wykład konwersatoryjny, wykład problemowy, </w:t>
            </w:r>
          </w:p>
          <w:p w:rsidR="007C1845" w:rsidRPr="00BD2096" w:rsidRDefault="00D919C1" w:rsidP="007C18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; ćwiczenia</w:t>
            </w:r>
          </w:p>
        </w:tc>
      </w:tr>
      <w:tr w:rsidR="00072712" w:rsidRPr="00BD2096" w:rsidTr="00026A58">
        <w:trPr>
          <w:trHeight w:val="5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026A58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1F659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6E1B6F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egzamin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ćwiczenia – zaliczenie na ocenę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D2096" w:rsidRDefault="00BD2096" w:rsidP="00BD2096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Witold Woźniak: Anatomia</w:t>
            </w:r>
            <w:r>
              <w:rPr>
                <w:rFonts w:ascii="Arial" w:hAnsi="Arial" w:cs="Arial"/>
                <w:sz w:val="20"/>
                <w:szCs w:val="20"/>
              </w:rPr>
              <w:t xml:space="preserve"> człowieka Urban &amp; Partner 2001</w:t>
            </w:r>
          </w:p>
          <w:p w:rsidR="00BD2096" w:rsidRPr="00BD2096" w:rsidRDefault="00BD2096" w:rsidP="00BD2096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Ryszard Maciejewski, Kamil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Torres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: Anatomia czynnościowa.  Podręcznik dla studentów pielęgniarstwa, fizjoterapii, ratownictwa medycznego, analityki medycznej i dietetyki.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Czelej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 Wydawnictwo Lublin 2007</w:t>
            </w:r>
          </w:p>
          <w:p w:rsidR="00B37986" w:rsidRPr="00BD2096" w:rsidRDefault="00BD2096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Krechowiecki A., Czerwiński F.- Zarys anatomii człowieka, PZWL Wydawnictwo Warszawa 2009, wyd.8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Atlas anatomii człowieka </w:t>
            </w:r>
            <w:proofErr w:type="spellStart"/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Sobotta</w:t>
            </w:r>
            <w:proofErr w:type="spellEnd"/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Elsevier</w:t>
            </w:r>
            <w:proofErr w:type="spellEnd"/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Urban &amp; Partner Wydawnictwo Wrocław 2012, wyd.4</w:t>
            </w:r>
          </w:p>
          <w:p w:rsidR="00B37986" w:rsidRPr="00BD2096" w:rsidRDefault="00BD2096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proofErr w:type="spellStart"/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lastRenderedPageBreak/>
              <w:t>Sinielnikow</w:t>
            </w:r>
            <w:proofErr w:type="spellEnd"/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 R.D. Atlas of human anatomy. Mir Publishers, </w:t>
            </w:r>
            <w:proofErr w:type="spellStart"/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>Moskwa</w:t>
            </w:r>
            <w:proofErr w:type="spellEnd"/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 1990.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BD2096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 </w:t>
            </w:r>
            <w:r w:rsidR="00BD2096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nauczenie studenta budowy narządów i układów ciała oraz ich wzajemnych stosunków topograficznych, mianownictwa anatomicznego i anatomicznych podstaw badania fizykalnego w zakresie niezbędnym do pracy ratownika medycznego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  <w:r w:rsidR="00686EC2"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i </w:t>
            </w:r>
            <w:r w:rsidR="00254A10"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ĆWICZENIOWA 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1. Wstęp do anatomii prawidłowej człowieka. Ogólna budowa kości. Połączenia ścisłe i wolne kości. Budowa stawu. Osie ciała. Płaszczyzny anatomiczne.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2. Układ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kostno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 – mięśniowy kończyny górnej. Kości obręczy kończyny górnej. Kość ramienna. Budowa stawu ramiennego. Kości przedramienia. Budowa stawu łokciowego. Kości nadgarstka. Mięśnie obręczy kończyny górnej. Mięśnie ramienia, przedramienia. Mięśnie ręki.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3. Układ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kostno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 – mięśniowy kończyny dolnej. Kości obręczy kończyny dolnej. Budowa miednicy. Kość udowa. Staw biodrowy. Kość piszczelowa i strzałkowa. Budowa stawu kolanowego. Kości stepu. Kości stopy. Mięśnie obręczy kończyny dolnej. Mięśnie uda, podudzia. Mięśnie stopy.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4. Układ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kostno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 – mięśniowy – kręgosłup. Budowa kręgu. Dźwigacz. Kręg obrotowy. Odcinek szyjny kręgosłupa. Odcinek piersiowy kręgosłupa. Odcinek lędźwiowy kręgosłupa. Kość krzyżowa. Kość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guziczna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5. Układ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kostno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 – mięśniowy – klatka piersiowa. Budowa mostka. Budowa żeber. Mięśnie klatki piersiowej. Mięśnie grzbietu. Mięsnie brzucha. Przepona.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6. Układ </w:t>
            </w:r>
            <w:proofErr w:type="spellStart"/>
            <w:r w:rsidRPr="00BD2096">
              <w:rPr>
                <w:rFonts w:ascii="Arial" w:hAnsi="Arial" w:cs="Arial"/>
                <w:sz w:val="20"/>
                <w:szCs w:val="20"/>
              </w:rPr>
              <w:t>kostno</w:t>
            </w:r>
            <w:proofErr w:type="spellEnd"/>
            <w:r w:rsidRPr="00BD2096">
              <w:rPr>
                <w:rFonts w:ascii="Arial" w:hAnsi="Arial" w:cs="Arial"/>
                <w:sz w:val="20"/>
                <w:szCs w:val="20"/>
              </w:rPr>
              <w:t xml:space="preserve"> – mięśniowy – głowa, szyja. Mózgoczaszka. Kość czołowa. Kość skroniowa. Kość ciemieniowa. Kość potyliczna. Kość sitowa. Kość klinowa. Twarzoczaszka. Staw skroniowo – żuchwowy. Jamy i doły czaszki. Mięśnie głowy. Mięśnie szyi.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7. Układ naczyniowy – część I. Krążenie duże, krążenie małe, krążenie płodowe. Aorta i jej odgałęzienia.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8. Układ naczyniowy – część II. Naczynia głowy, szyi. Układ żylny i tętniczy.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9. Układ naczyniowy – część III. Naczynia klatki piersiowej i jamy brzusznej. Układ żylny i tętniczy.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10. Układ naczyniowy – część IV. Naczynia kończyny górnej i dolnej. Układ żylny i tętniczy.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11. Układ limfatyczny. Węzły chłonne i naczynia chłonne, położenie i funkcje.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12. Położenie i budowa serca (przedsionki, komory i przegroda serca). Zastawki serca (żylne i tętnicze) – budowa i czynność. Budowa ścian serca. Budowa osierdzia. Unaczynienie i unerwienie serca. Układ bodźcowo – przewodzący serca.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13. Budowa układu oddechowego – Jama nosowa – podział, budowa (okolica węchowa i oddechowa). Zatoki przynosowe – lokalizacja, miejsca ujść, rola. Gardło, krtań. Tchawica. Oskrzela główne – budowa, położenie i czynność. Płuca – podział anatomiczny (płaty, segmenty), korzeń płuca. Podział drzewa oskrzelowego. Opłucna i jej zachyłki, jama opłucnej. Śródpiersie.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14. Budowa układu pokarmowego – Jama ustna i narządy jamy ustnej – budowa. Ślinianki – położenie, czynność i dokąd uchodzą. Gardło – budowa, topografia. Przełyk, żołądek, jelito cienkie i grube – budowa, położenie i czynność. Wątroba, pęcherzyk żółciowy i trzustka – budowa, położenie i czynność. Drogi żółciowe. Krążenie wrotne.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15. Budowa układu nerwowego – Ośrodkowy układ nerwowy. Kresomózgowie – płaty i ośrodki w nich się znajdujące. Międzymózgowie – ośrodki podkorowe międzymózgowia, czynność podwzgórza. Śródmózgowie – podział. Tyłomózgowie wtórne – podział.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16. Podział i czynność móżdżku. Rdzeniomózgowie – ogólna budowa rdzenia przedłużonego. Pień mózgu – części składowe i czynność. Rdzeń kręgowy – budowa i ośrodki. Układ komorowy i krążenie płynu mózgowo – rdzeniowego. Opony mózgowia i ich przestrzenie. Unaczynienie mózgowia. Układ autonomiczny.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17. Obwodowy układ nerwowy . Nerwy czaszkowe i rdzeniowe – splot szyjny, ramienny, lędźwiowy i krzyżowy – gałęzie długie i zakres ich unerwienia oraz objawy porażenia nerwów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18. Narządy zmysłów – narząd wzroku.  Narządy zmysłów – narząd słuchu. 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19. Budowa układu wewnątrzwydzielniczego – Budowa i funkcje podwzgórza. Budowa i funkcje przysadki mózgowej. Budowa i funkcje tarczycy. Budowa i funkcje nadnerczy. Część wewnątrzwydzielnicza trzustki. Grasica.  </w:t>
            </w:r>
          </w:p>
          <w:p w:rsidR="00BD2096" w:rsidRPr="00BD2096" w:rsidRDefault="00BD2096" w:rsidP="00BD209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20. Budowa układu moczowego. Nerki, moczowód, pęcherz moczowy, cewka  moczowa.</w:t>
            </w:r>
          </w:p>
          <w:p w:rsidR="00686EC2" w:rsidRPr="00BD2096" w:rsidRDefault="00BD2096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21. Budowa układu płciowego męskiego i żeńskiego.  Budowa, położenie i rola jajników, jajowodów, macicy i pochwy. Droga komórki jajowej. Budowa, położenie i rola jąder, najądrzy, nasieniowodu, pęcherzyków nasiennych i gruczołu krokowego. Droga plemnika.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D2096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D2096" w:rsidRPr="001437CA" w:rsidRDefault="00BD2096" w:rsidP="00BD20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7CA">
              <w:rPr>
                <w:rFonts w:ascii="Arial" w:hAnsi="Arial" w:cs="Arial"/>
                <w:bCs/>
                <w:color w:val="000000"/>
                <w:sz w:val="20"/>
              </w:rPr>
              <w:t>A.W1.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D2096">
              <w:rPr>
                <w:rFonts w:ascii="Arial" w:hAnsi="Arial" w:cs="Arial"/>
                <w:color w:val="000000"/>
                <w:sz w:val="20"/>
              </w:rPr>
              <w:t>mianownictwo anatomiczne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D2096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D2096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D2096" w:rsidRPr="001437CA" w:rsidRDefault="00BD2096" w:rsidP="00BD20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7CA">
              <w:rPr>
                <w:rFonts w:ascii="Arial" w:hAnsi="Arial" w:cs="Arial"/>
                <w:bCs/>
                <w:color w:val="000000"/>
                <w:sz w:val="20"/>
              </w:rPr>
              <w:t>A.W2.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D2096">
              <w:rPr>
                <w:rFonts w:ascii="Arial" w:hAnsi="Arial" w:cs="Arial"/>
                <w:color w:val="000000"/>
                <w:sz w:val="20"/>
              </w:rPr>
              <w:t>budowę ciała ludzkiego w ujęciu topograficznym oraz czynnościowym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D2096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D2096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D2096" w:rsidRPr="001437CA" w:rsidRDefault="00BD2096" w:rsidP="00BD20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7CA">
              <w:rPr>
                <w:rFonts w:ascii="Arial" w:hAnsi="Arial" w:cs="Arial"/>
                <w:bCs/>
                <w:color w:val="000000"/>
                <w:sz w:val="20"/>
              </w:rPr>
              <w:t>A.W3.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D2096">
              <w:rPr>
                <w:rFonts w:ascii="Arial" w:hAnsi="Arial" w:cs="Arial"/>
                <w:color w:val="000000"/>
                <w:sz w:val="20"/>
              </w:rPr>
              <w:t>anatomiczne podstawy badania przedmiotowego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D2096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37FA4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37FA4" w:rsidRPr="00BD2096" w:rsidRDefault="00737FA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BD2096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BD2096" w:rsidRPr="001437CA" w:rsidRDefault="00BD2096" w:rsidP="00BD20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7CA">
              <w:rPr>
                <w:rFonts w:ascii="Arial" w:hAnsi="Arial" w:cs="Arial"/>
                <w:bCs/>
                <w:color w:val="000000"/>
                <w:sz w:val="20"/>
              </w:rPr>
              <w:t>A.U1.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D2096">
              <w:rPr>
                <w:rFonts w:ascii="Arial" w:hAnsi="Arial" w:cs="Arial"/>
                <w:color w:val="000000"/>
                <w:sz w:val="20"/>
              </w:rPr>
              <w:t>lokalizować poszczególne okolice ciała i znajdujące się w nich narządy oraz ustalać położenie narządów względem siebie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BD2096" w:rsidRPr="00BD2096" w:rsidTr="00D1508C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BD2096" w:rsidRPr="001437CA" w:rsidRDefault="00BD2096" w:rsidP="00BD20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7CA">
              <w:rPr>
                <w:rFonts w:ascii="Arial" w:hAnsi="Arial" w:cs="Arial"/>
                <w:bCs/>
                <w:color w:val="000000"/>
                <w:sz w:val="20"/>
              </w:rPr>
              <w:t>A.U2.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D2096">
              <w:rPr>
                <w:rFonts w:ascii="Arial" w:hAnsi="Arial" w:cs="Arial"/>
                <w:color w:val="000000"/>
                <w:sz w:val="20"/>
              </w:rPr>
              <w:t>wykazywać różnice w budowie ciała oraz w czynnościach narządów u osoby dorosłej i dziecka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BD2096" w:rsidRPr="00BD2096" w:rsidTr="00D1508C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BD2096" w:rsidRPr="001437CA" w:rsidRDefault="00BD2096" w:rsidP="00BD209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1437CA">
              <w:rPr>
                <w:rFonts w:ascii="Arial" w:hAnsi="Arial" w:cs="Arial"/>
                <w:bCs/>
                <w:color w:val="000000"/>
                <w:sz w:val="20"/>
              </w:rPr>
              <w:t>A.U3.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D2096">
              <w:rPr>
                <w:rFonts w:ascii="Arial" w:hAnsi="Arial" w:cs="Arial"/>
                <w:color w:val="000000"/>
                <w:sz w:val="20"/>
              </w:rPr>
              <w:t>oceniać czynności narządów i układów organizmu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D2096" w:rsidRPr="00BD2096" w:rsidRDefault="00BD2096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20339D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20339D" w:rsidRPr="00BD2096" w:rsidRDefault="0020339D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</w:t>
            </w:r>
            <w:proofErr w:type="spellStart"/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ćw</w:t>
            </w:r>
            <w:proofErr w:type="spellEnd"/>
          </w:p>
        </w:tc>
      </w:tr>
      <w:tr w:rsidR="0020339D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 w:rsid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 w:rsid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800665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="0080066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20339D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20339D" w:rsidRPr="00BD2096" w:rsidRDefault="0020339D" w:rsidP="00BD2096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lastRenderedPageBreak/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447D41">
        <w:trPr>
          <w:trHeight w:val="1349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CF56A2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z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egzaminu</w:t>
            </w:r>
            <w:r w:rsidR="001437CA"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; </w:t>
            </w:r>
          </w:p>
          <w:p w:rsidR="00B531C1" w:rsidRPr="00BD2096" w:rsidRDefault="00CF56A2" w:rsidP="00FF5E6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 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obecność na ćwiczeniach, aktywny udział w zajęciach, 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>kol</w:t>
            </w:r>
            <w:r w:rsidR="00FF5E62"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zadań praktycznych</w:t>
            </w:r>
            <w:r w:rsidR="00C86915" w:rsidRPr="00BD2096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>przedłużona obserwacja przez nauczyciela</w:t>
            </w:r>
            <w:r w:rsidR="00FF5E62"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310F42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F5742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F5742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F5742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100h/4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F5742E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3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A58"/>
    <w:rsid w:val="00042C31"/>
    <w:rsid w:val="00072712"/>
    <w:rsid w:val="00096310"/>
    <w:rsid w:val="000B2349"/>
    <w:rsid w:val="000B729D"/>
    <w:rsid w:val="000D253A"/>
    <w:rsid w:val="000E06B6"/>
    <w:rsid w:val="001051EE"/>
    <w:rsid w:val="00115B9F"/>
    <w:rsid w:val="0013437B"/>
    <w:rsid w:val="00134524"/>
    <w:rsid w:val="001437CA"/>
    <w:rsid w:val="00150569"/>
    <w:rsid w:val="00153EAE"/>
    <w:rsid w:val="00175B2A"/>
    <w:rsid w:val="001B34EB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70027"/>
    <w:rsid w:val="003811AD"/>
    <w:rsid w:val="003B2F28"/>
    <w:rsid w:val="003C133D"/>
    <w:rsid w:val="003D26A5"/>
    <w:rsid w:val="003D7FBC"/>
    <w:rsid w:val="003F0440"/>
    <w:rsid w:val="0041341E"/>
    <w:rsid w:val="0044289D"/>
    <w:rsid w:val="00447D41"/>
    <w:rsid w:val="00460C12"/>
    <w:rsid w:val="004B2F34"/>
    <w:rsid w:val="004F705C"/>
    <w:rsid w:val="0051001A"/>
    <w:rsid w:val="005218EC"/>
    <w:rsid w:val="0052526C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41890"/>
    <w:rsid w:val="00A74F7A"/>
    <w:rsid w:val="00A87C87"/>
    <w:rsid w:val="00AB49D9"/>
    <w:rsid w:val="00AD1DD6"/>
    <w:rsid w:val="00AF389B"/>
    <w:rsid w:val="00B0322A"/>
    <w:rsid w:val="00B11A7E"/>
    <w:rsid w:val="00B37986"/>
    <w:rsid w:val="00B531C1"/>
    <w:rsid w:val="00B53CAC"/>
    <w:rsid w:val="00B77052"/>
    <w:rsid w:val="00BB32EE"/>
    <w:rsid w:val="00BB7050"/>
    <w:rsid w:val="00BD1758"/>
    <w:rsid w:val="00BD2096"/>
    <w:rsid w:val="00C22763"/>
    <w:rsid w:val="00C3131E"/>
    <w:rsid w:val="00C33FAA"/>
    <w:rsid w:val="00C37354"/>
    <w:rsid w:val="00C45E40"/>
    <w:rsid w:val="00C5410F"/>
    <w:rsid w:val="00C60B54"/>
    <w:rsid w:val="00C86915"/>
    <w:rsid w:val="00CC4518"/>
    <w:rsid w:val="00CC7DFE"/>
    <w:rsid w:val="00CF56A2"/>
    <w:rsid w:val="00D32F51"/>
    <w:rsid w:val="00D40410"/>
    <w:rsid w:val="00D50A02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5656"/>
    <w:rsid w:val="00E64249"/>
    <w:rsid w:val="00E64F1E"/>
    <w:rsid w:val="00E769ED"/>
    <w:rsid w:val="00E805CD"/>
    <w:rsid w:val="00EA1502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F183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1583</Words>
  <Characters>9504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20</cp:revision>
  <dcterms:created xsi:type="dcterms:W3CDTF">2024-07-24T13:24:00Z</dcterms:created>
  <dcterms:modified xsi:type="dcterms:W3CDTF">2024-07-24T14:53:00Z</dcterms:modified>
</cp:coreProperties>
</file>